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Noormarkun seurakunnan esityslistapöytäkirja 7/2019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Seurakuntaneuvoston kokous to 10.10.2019 klo 18 Noormarkun pappila.</w:t>
      </w: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Kari Penttinen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puheenjohtaja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Ulla-Riitta Aromaa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Jouni Erola                                         poissa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Leena-Maija </w:t>
      </w:r>
      <w:r>
        <w:rPr>
          <w:rFonts w:ascii="Arial" w:eastAsia="Arial" w:hAnsi="Arial" w:cs="Arial"/>
          <w:sz w:val="24"/>
        </w:rPr>
        <w:t>Haaparanta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Tuuli </w:t>
      </w:r>
      <w:proofErr w:type="spellStart"/>
      <w:r>
        <w:rPr>
          <w:rFonts w:ascii="Arial" w:eastAsia="Arial" w:hAnsi="Arial" w:cs="Arial"/>
          <w:sz w:val="24"/>
        </w:rPr>
        <w:t>Heervä</w:t>
      </w:r>
      <w:proofErr w:type="spellEnd"/>
      <w:r>
        <w:rPr>
          <w:rFonts w:ascii="Arial" w:eastAsia="Arial" w:hAnsi="Arial" w:cs="Arial"/>
          <w:sz w:val="24"/>
        </w:rPr>
        <w:t xml:space="preserve">                                       poissa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Jouni Heinonen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Taru Kallionkieli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Ismo </w:t>
      </w:r>
      <w:proofErr w:type="spellStart"/>
      <w:r>
        <w:rPr>
          <w:rFonts w:ascii="Arial" w:eastAsia="Arial" w:hAnsi="Arial" w:cs="Arial"/>
          <w:sz w:val="24"/>
        </w:rPr>
        <w:t>Laivonen</w:t>
      </w:r>
      <w:proofErr w:type="spellEnd"/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Pekka Myllymäki                                varapuheenjohtaja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Pirjo Mäki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Ari Passilahti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Marita </w:t>
      </w:r>
      <w:proofErr w:type="spellStart"/>
      <w:r>
        <w:rPr>
          <w:rFonts w:ascii="Arial" w:eastAsia="Arial" w:hAnsi="Arial" w:cs="Arial"/>
          <w:sz w:val="24"/>
        </w:rPr>
        <w:t>Salmio</w:t>
      </w:r>
      <w:proofErr w:type="spellEnd"/>
      <w:r>
        <w:rPr>
          <w:rFonts w:ascii="Arial" w:eastAsia="Arial" w:hAnsi="Arial" w:cs="Arial"/>
          <w:sz w:val="24"/>
        </w:rPr>
        <w:t xml:space="preserve">                                    </w:t>
      </w:r>
      <w:r>
        <w:rPr>
          <w:rFonts w:ascii="Arial" w:eastAsia="Arial" w:hAnsi="Arial" w:cs="Arial"/>
          <w:sz w:val="24"/>
        </w:rPr>
        <w:t>poissa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Helvi </w:t>
      </w:r>
      <w:proofErr w:type="spellStart"/>
      <w:r>
        <w:rPr>
          <w:rFonts w:ascii="Arial" w:eastAsia="Arial" w:hAnsi="Arial" w:cs="Arial"/>
          <w:sz w:val="24"/>
        </w:rPr>
        <w:t>Walli</w:t>
      </w:r>
      <w:proofErr w:type="spellEnd"/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Hannu </w:t>
      </w:r>
      <w:proofErr w:type="spellStart"/>
      <w:r>
        <w:rPr>
          <w:rFonts w:ascii="Arial" w:eastAsia="Arial" w:hAnsi="Arial" w:cs="Arial"/>
          <w:sz w:val="24"/>
        </w:rPr>
        <w:t>Anttoora</w:t>
      </w:r>
      <w:proofErr w:type="spellEnd"/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sihteeri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Jukka Hietamäki                                varajäsen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Leena Kallionsivu                              varajäsen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Kalle Suomi                                       varajäsen,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poissa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Eeva Uusimäki                         </w:t>
      </w:r>
      <w:r>
        <w:rPr>
          <w:rFonts w:ascii="Arial" w:eastAsia="Arial" w:hAnsi="Arial" w:cs="Arial"/>
          <w:sz w:val="24"/>
        </w:rPr>
        <w:t xml:space="preserve">         kutsuttu § 94</w:t>
      </w: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90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Kokouksen avaus ja alkuhartaus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Puheenjohtaja avasi kokouksen, suoritti nimenhuudon ja piti alkuhartauden.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§ 91 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Kokouksen laillisuus ja päätösvaltaisuus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Esitys: Kokous todetaan lailliseksi ja päätösvaltaiseksi.</w:t>
      </w:r>
    </w:p>
    <w:p w:rsidR="005F583D" w:rsidRDefault="003F3F0D">
      <w:r>
        <w:rPr>
          <w:rFonts w:ascii="Arial" w:eastAsia="Arial" w:hAnsi="Arial" w:cs="Arial"/>
          <w:sz w:val="24"/>
        </w:rPr>
        <w:t>Päätös: Esitykse</w:t>
      </w:r>
      <w:r>
        <w:rPr>
          <w:rFonts w:ascii="Arial" w:eastAsia="Arial" w:hAnsi="Arial" w:cs="Arial"/>
          <w:sz w:val="24"/>
        </w:rPr>
        <w:t>n mukaan</w:t>
      </w: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§ 92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Pöytäkirjan tarkastajien valinta ja pöytäkirjan tarkastaminen.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Esitys: Pöytäkirjan tarkastajiksi valitaan </w:t>
      </w:r>
      <w:bookmarkStart w:id="1" w:name="__DdeLink__231_2610253260"/>
      <w:r>
        <w:rPr>
          <w:rFonts w:ascii="Arial" w:eastAsia="Arial" w:hAnsi="Arial" w:cs="Arial"/>
          <w:sz w:val="24"/>
        </w:rPr>
        <w:t xml:space="preserve">Leena Kallionsivu ja Helvi </w:t>
      </w:r>
      <w:proofErr w:type="spellStart"/>
      <w:r>
        <w:rPr>
          <w:rFonts w:ascii="Arial" w:eastAsia="Arial" w:hAnsi="Arial" w:cs="Arial"/>
          <w:sz w:val="24"/>
        </w:rPr>
        <w:t>Walli</w:t>
      </w:r>
      <w:proofErr w:type="spellEnd"/>
      <w:r>
        <w:rPr>
          <w:rFonts w:ascii="Arial" w:eastAsia="Arial" w:hAnsi="Arial" w:cs="Arial"/>
          <w:sz w:val="24"/>
        </w:rPr>
        <w:t>.</w:t>
      </w:r>
      <w:bookmarkEnd w:id="1"/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Pöytäkirja tarkastetaan heti kokouksen jälkeen.</w:t>
      </w:r>
    </w:p>
    <w:p w:rsidR="005F583D" w:rsidRDefault="003F3F0D">
      <w:r>
        <w:rPr>
          <w:rFonts w:ascii="Arial" w:eastAsia="Arial" w:hAnsi="Arial" w:cs="Arial"/>
          <w:sz w:val="24"/>
        </w:rPr>
        <w:t>Päätös: Esityksen mukaan.</w:t>
      </w: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§ 93 </w:t>
      </w:r>
      <w:r>
        <w:rPr>
          <w:rFonts w:ascii="Arial" w:eastAsia="Arial" w:hAnsi="Arial" w:cs="Arial"/>
          <w:sz w:val="24"/>
        </w:rPr>
        <w:t>Työjärjestyksen hyväksyminen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Esitys: Hyväksytään esityslistapöytäkirja kokouksen työjärjestykseksi.</w:t>
      </w:r>
    </w:p>
    <w:p w:rsidR="005F583D" w:rsidRDefault="003F3F0D">
      <w:r>
        <w:rPr>
          <w:rFonts w:ascii="Arial" w:eastAsia="Arial" w:hAnsi="Arial" w:cs="Arial"/>
          <w:sz w:val="24"/>
        </w:rPr>
        <w:t>Päätös: Muissa asioissa keskustellaan hautauspolusta. Hyväksyttiin esityslista.</w:t>
      </w: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94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HTH-päällikkö Eeva Uusimäki kutsuttuna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Kirkkoherra on kutsunut HTH-pää</w:t>
      </w:r>
      <w:r>
        <w:rPr>
          <w:rFonts w:ascii="Arial" w:eastAsia="Arial" w:hAnsi="Arial" w:cs="Arial"/>
          <w:sz w:val="24"/>
        </w:rPr>
        <w:t>llikkö Eeva Uusimäen tutustumaan Noormarkun seurakuntaneuvoston jäseniin ja kertomaan yhtymän ajankohtaisista hallinto-, talous- ja henkilöstöasioista.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Esitys: Seurakuntaneuvosto tutustuu HTH-päällikköön ja keskustelee ajankohtaisista yhtymään liittyvistä </w:t>
      </w:r>
      <w:r>
        <w:rPr>
          <w:rFonts w:ascii="Arial" w:eastAsia="Arial" w:hAnsi="Arial" w:cs="Arial"/>
          <w:sz w:val="24"/>
        </w:rPr>
        <w:t>asioista</w:t>
      </w:r>
    </w:p>
    <w:p w:rsidR="005F583D" w:rsidRDefault="003F3F0D">
      <w:r>
        <w:rPr>
          <w:rFonts w:ascii="Arial" w:eastAsia="Arial" w:hAnsi="Arial" w:cs="Arial"/>
          <w:sz w:val="24"/>
        </w:rPr>
        <w:t>Päätös: HTH-päällikkö Eeva Uusimäki kertoi seurakuntayhtymän taloudesta, henkilöstöasioista ja hallinnosta. Keskusteltiin esiin nousseista asioista.</w:t>
      </w: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95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Noormarkun metsäsuunnitelman eriyttäminen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Porin seurakuntayhtymässä kaikki metsät ovat saman</w:t>
      </w:r>
      <w:r>
        <w:rPr>
          <w:rFonts w:ascii="Arial" w:eastAsia="Arial" w:hAnsi="Arial" w:cs="Arial"/>
          <w:sz w:val="24"/>
        </w:rPr>
        <w:t xml:space="preserve"> ly-tunnuksen alla, mutta seurakuntien lahjoitusmetsistä päättävät seurakunnat. 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Esitys: Noormarkun seurakunnan metsäsuunnitelma eriytetään Porin seurakuntayhtymän metsäsuunnitelmasta. Seurakuntaneuvoston varapuheenjohtaja Pekka Myllymäki valtuutetaan toim</w:t>
      </w:r>
      <w:r>
        <w:rPr>
          <w:rFonts w:ascii="Arial" w:eastAsia="Arial" w:hAnsi="Arial" w:cs="Arial"/>
          <w:sz w:val="24"/>
        </w:rPr>
        <w:t>imaan Noormarkun seurakunnan metsien vastaavana yhdyshenkilönä.</w:t>
      </w:r>
    </w:p>
    <w:p w:rsidR="005F583D" w:rsidRDefault="003F3F0D">
      <w:r>
        <w:rPr>
          <w:rFonts w:ascii="Arial" w:eastAsia="Arial" w:hAnsi="Arial" w:cs="Arial"/>
          <w:sz w:val="24"/>
        </w:rPr>
        <w:t xml:space="preserve">Päätös: Pekka Myllymäki poistui asian käsittelyn ajaksi. </w:t>
      </w:r>
    </w:p>
    <w:p w:rsidR="005F583D" w:rsidRDefault="003F3F0D">
      <w:r>
        <w:rPr>
          <w:rFonts w:ascii="Arial" w:eastAsia="Arial" w:hAnsi="Arial" w:cs="Arial"/>
          <w:sz w:val="24"/>
        </w:rPr>
        <w:t xml:space="preserve">Noormarkun seurakunnan metsiä ei eriytetä seurakuntayhtymän metsäsuunnitelmasta, vaan hoidetaan yhdessä </w:t>
      </w:r>
      <w:r>
        <w:rPr>
          <w:rFonts w:ascii="Arial" w:eastAsia="Arial" w:hAnsi="Arial" w:cs="Arial"/>
          <w:sz w:val="24"/>
        </w:rPr>
        <w:t>seurakuntayhtymän metsäsuunnitelman mukaisesti. Noormarkun seurakunta vastaa Noormarkun seurakunnan metsämenoista ja -tuloista. Pekka Myllymäki nimetään edustamaan Noormarkun seurakuntaa metsäasioissa.</w:t>
      </w: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§ 96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Kaasugrillin ja suojakatoksen hankkiminen Pomark</w:t>
      </w:r>
      <w:r>
        <w:rPr>
          <w:rFonts w:ascii="Arial" w:eastAsia="Arial" w:hAnsi="Arial" w:cs="Arial"/>
          <w:sz w:val="24"/>
        </w:rPr>
        <w:t>un alueelle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Pomarkun alueen nykyinen kaasugrilli on tullut käyttöikänsä päähän. Tarvittava suojakatos on ollut muualta lainassa. Kaasugrillin hinta on noin 1 000 euroa ja suojakatoksen noin 350 euroa.</w:t>
      </w:r>
    </w:p>
    <w:p w:rsidR="005F583D" w:rsidRDefault="003F3F0D">
      <w:r>
        <w:rPr>
          <w:rFonts w:ascii="Arial" w:eastAsia="Arial" w:hAnsi="Arial" w:cs="Arial"/>
          <w:sz w:val="24"/>
        </w:rPr>
        <w:t>Esitys: Seurakuntaneuvosto hankkii Pomarkun alueelle ka</w:t>
      </w:r>
      <w:r>
        <w:rPr>
          <w:rFonts w:ascii="Arial" w:eastAsia="Arial" w:hAnsi="Arial" w:cs="Arial"/>
          <w:sz w:val="24"/>
        </w:rPr>
        <w:t>asugrillin sekä suojakatoksen. Kustannukset maksetaan kolehtivaroista.</w:t>
      </w:r>
    </w:p>
    <w:p w:rsidR="005F583D" w:rsidRDefault="003F3F0D">
      <w:r>
        <w:rPr>
          <w:rFonts w:ascii="Arial" w:eastAsia="Arial" w:hAnsi="Arial" w:cs="Arial"/>
          <w:sz w:val="24"/>
        </w:rPr>
        <w:t>Päätös: Seurakunta hankkii kaasugrillin ja suojakatoksen seinineen esityksen mukaan. Lisäksi hankitaan katokseen nimitunnus. Valtuutetaan Pekka Myllymäki tekemään hankinta.</w:t>
      </w: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97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Noormarkun seurakunnan lausunto kappalaisen viran lakkauttamisesta ja seurakuntapastorin viran perustamisesta 1.1.2020 alkaen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Porin seurakuntayhtymän yhteinen kirkkoneuvosto on kokouksessaan 18.9.2019 päättänyt pyytää Noormarkun seurakunnalta lausuntoa Noo</w:t>
      </w:r>
      <w:r>
        <w:rPr>
          <w:rFonts w:ascii="Arial" w:eastAsia="Arial" w:hAnsi="Arial" w:cs="Arial"/>
          <w:sz w:val="24"/>
        </w:rPr>
        <w:t xml:space="preserve">rmarkun vanhan kappalaisen viran lakkauttamisesta ja seurakuntapastorin viran perustamisesta 1.1.2020 alkaen. Noormarkun kappalaisen virka on ollut täyttämättä 1.9.2017 alkaen ja viransijaisena virkaa on hoitanut pastori Jaakko </w:t>
      </w:r>
      <w:proofErr w:type="spellStart"/>
      <w:r>
        <w:rPr>
          <w:rFonts w:ascii="Arial" w:eastAsia="Arial" w:hAnsi="Arial" w:cs="Arial"/>
          <w:sz w:val="24"/>
        </w:rPr>
        <w:t>Rainerma</w:t>
      </w:r>
      <w:proofErr w:type="spellEnd"/>
      <w:r>
        <w:rPr>
          <w:rFonts w:ascii="Arial" w:eastAsia="Arial" w:hAnsi="Arial" w:cs="Arial"/>
          <w:sz w:val="24"/>
        </w:rPr>
        <w:t>. Noormarkun seuraku</w:t>
      </w:r>
      <w:r>
        <w:rPr>
          <w:rFonts w:ascii="Arial" w:eastAsia="Arial" w:hAnsi="Arial" w:cs="Arial"/>
          <w:sz w:val="24"/>
        </w:rPr>
        <w:t>ntaneuvosto on toistuvasti ja yksimielisesti esittänyt Turun arkkihiippakunnan tuomiokapitulille kappalaisen viran haettavaksi julistamista, viimeiseksi 6.8.2019. Noormarkun seurakunta haluaa säilyttää mahdollisuuden itse valita papistonsa. Kustannusvaikut</w:t>
      </w:r>
      <w:r>
        <w:rPr>
          <w:rFonts w:ascii="Arial" w:eastAsia="Arial" w:hAnsi="Arial" w:cs="Arial"/>
          <w:sz w:val="24"/>
        </w:rPr>
        <w:t xml:space="preserve">ukset virkojen välillä ovat pienet. Kappalainen on vakinainen virka, jonka hakemiseen vaaditaan pastoraalitutkinnon suorittamien. Noormarkun seurakunnassa on kolme papinvirkaa, kun lähes vastaavan kokoisessa Meri-Porin seurakunnassa on neljä pappia. 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Esity</w:t>
      </w:r>
      <w:r>
        <w:rPr>
          <w:rFonts w:ascii="Arial" w:eastAsia="Arial" w:hAnsi="Arial" w:cs="Arial"/>
          <w:sz w:val="24"/>
        </w:rPr>
        <w:t>s: Noormarkun seurakunta esittää Turun arkkihiippakunnan tuomiokapitulille, että se julistaisi haettavaksi Noormarkun kappalaisen viran 1.1.2020 alkaen.</w:t>
      </w:r>
    </w:p>
    <w:p w:rsidR="005F583D" w:rsidRDefault="003F3F0D">
      <w:r>
        <w:rPr>
          <w:rFonts w:ascii="Arial" w:eastAsia="Arial" w:hAnsi="Arial" w:cs="Arial"/>
          <w:sz w:val="24"/>
        </w:rPr>
        <w:t>Päätös: Esityksen mukaan.</w:t>
      </w: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98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Elisa </w:t>
      </w:r>
      <w:proofErr w:type="spellStart"/>
      <w:r>
        <w:rPr>
          <w:rFonts w:ascii="Arial" w:eastAsia="Arial" w:hAnsi="Arial" w:cs="Arial"/>
          <w:sz w:val="24"/>
        </w:rPr>
        <w:t>Rainerman</w:t>
      </w:r>
      <w:proofErr w:type="spellEnd"/>
      <w:r>
        <w:rPr>
          <w:rFonts w:ascii="Arial" w:eastAsia="Arial" w:hAnsi="Arial" w:cs="Arial"/>
          <w:sz w:val="24"/>
        </w:rPr>
        <w:t xml:space="preserve"> työsuhteen jatkaminen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Vastaava lastenohjaaja Anne </w:t>
      </w:r>
      <w:proofErr w:type="spellStart"/>
      <w:r>
        <w:rPr>
          <w:rFonts w:ascii="Arial" w:eastAsia="Arial" w:hAnsi="Arial" w:cs="Arial"/>
          <w:sz w:val="24"/>
        </w:rPr>
        <w:t>Laikk</w:t>
      </w:r>
      <w:r>
        <w:rPr>
          <w:rFonts w:ascii="Arial" w:eastAsia="Arial" w:hAnsi="Arial" w:cs="Arial"/>
          <w:sz w:val="24"/>
        </w:rPr>
        <w:t>ola</w:t>
      </w:r>
      <w:proofErr w:type="spellEnd"/>
      <w:r>
        <w:rPr>
          <w:rFonts w:ascii="Arial" w:eastAsia="Arial" w:hAnsi="Arial" w:cs="Arial"/>
          <w:sz w:val="24"/>
        </w:rPr>
        <w:t xml:space="preserve"> jäi toukokuussa 2019 vuosilomalle ja elokuussa eläkkeelle ja hänen tointaan on kirkkoherran virkamiespäätöksellä sijaistanut Elisa </w:t>
      </w:r>
      <w:proofErr w:type="spellStart"/>
      <w:r>
        <w:rPr>
          <w:rFonts w:ascii="Arial" w:eastAsia="Arial" w:hAnsi="Arial" w:cs="Arial"/>
          <w:sz w:val="24"/>
        </w:rPr>
        <w:t>Rainerma</w:t>
      </w:r>
      <w:proofErr w:type="spellEnd"/>
      <w:r>
        <w:rPr>
          <w:rFonts w:ascii="Arial" w:eastAsia="Arial" w:hAnsi="Arial" w:cs="Arial"/>
          <w:sz w:val="24"/>
        </w:rPr>
        <w:t xml:space="preserve"> 1.6.2019 alkaen. Sijaisuus päättyy 30.11.2019.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Esitys: Seurakuntaneuvosto jatkaa Elisa </w:t>
      </w:r>
      <w:proofErr w:type="spellStart"/>
      <w:r>
        <w:rPr>
          <w:rFonts w:ascii="Arial" w:eastAsia="Arial" w:hAnsi="Arial" w:cs="Arial"/>
          <w:sz w:val="24"/>
        </w:rPr>
        <w:t>Rainerman</w:t>
      </w:r>
      <w:proofErr w:type="spellEnd"/>
      <w:r>
        <w:rPr>
          <w:rFonts w:ascii="Arial" w:eastAsia="Arial" w:hAnsi="Arial" w:cs="Arial"/>
          <w:sz w:val="24"/>
        </w:rPr>
        <w:t xml:space="preserve"> työsuhdetta vas</w:t>
      </w:r>
      <w:r>
        <w:rPr>
          <w:rFonts w:ascii="Arial" w:eastAsia="Arial" w:hAnsi="Arial" w:cs="Arial"/>
          <w:sz w:val="24"/>
        </w:rPr>
        <w:t>taavana lastenohjaajana ajalla 1.12.2019- 30.6.2020.</w:t>
      </w:r>
    </w:p>
    <w:p w:rsidR="005F583D" w:rsidRDefault="003F3F0D">
      <w:r>
        <w:rPr>
          <w:rFonts w:ascii="Arial" w:eastAsia="Arial" w:hAnsi="Arial" w:cs="Arial"/>
          <w:sz w:val="24"/>
        </w:rPr>
        <w:t>Päätös: Esityksen mukaan. Vastaavan lastenohjaajan vaativuusryhmä on 402.</w:t>
      </w: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99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Hanketyöntekijän palkkaaminen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Keväällä 2019 Jukka Jylli lahjoitti 50 000 euroa käytettäväksi Noormarkun seurakunnan vanhust</w:t>
      </w:r>
      <w:r>
        <w:rPr>
          <w:rFonts w:ascii="Arial" w:eastAsia="Arial" w:hAnsi="Arial" w:cs="Arial"/>
          <w:sz w:val="24"/>
        </w:rPr>
        <w:t>yön hyväksi. Seurakunnan diakoniatiimi on valmistellut huolellisesti lahjoituksen käyttöä. Lahjoitusvaroilla on tarkoitus toteuttaa etsivän vanhustyön hanke, jonka vetäjäksi palkataan lahjoitusvaroilla työntekijä. Diakoniatiimi on seurakuntaneuvoston päätö</w:t>
      </w:r>
      <w:r>
        <w:rPr>
          <w:rFonts w:ascii="Arial" w:eastAsia="Arial" w:hAnsi="Arial" w:cs="Arial"/>
          <w:sz w:val="24"/>
        </w:rPr>
        <w:t>ksellä (5.9.2019) haastatellut sosionomi-diakoniopiskelija Annukka Viitasta. Diakoniatiimi ehdottaa seurakuntaneuvostolle, että Annukka Viitanen palkataan etsivän vanhustyön työntekijäksi lahjoitusvaroilla.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Esitys: Seurakuntaneuvosto palkkaa hanketyöntekij</w:t>
      </w:r>
      <w:r>
        <w:rPr>
          <w:rFonts w:ascii="Arial" w:eastAsia="Arial" w:hAnsi="Arial" w:cs="Arial"/>
          <w:sz w:val="24"/>
        </w:rPr>
        <w:t>äksi ajalle 1.11.2019-31.10.2020 opiskelija Annukka Viitasen. Hänen työaikansa on 11 päivää kuukaudessa (50 %) ja palkka virkaehtosopimuksen mukainen miinus 10 %. Kustannukset maksetaan Jukka Jyllin lahjoitusvaroista. Työntekijä raportoi seurakuntaneuvosto</w:t>
      </w:r>
      <w:r>
        <w:rPr>
          <w:rFonts w:ascii="Arial" w:eastAsia="Arial" w:hAnsi="Arial" w:cs="Arial"/>
          <w:sz w:val="24"/>
        </w:rPr>
        <w:t xml:space="preserve">lle hankkeen toteutumisesta neljännesvuosittain. Hänen esimiehenään on kirkkoherra. </w:t>
      </w:r>
    </w:p>
    <w:p w:rsidR="005F583D" w:rsidRDefault="003F3F0D">
      <w:r>
        <w:rPr>
          <w:rFonts w:ascii="Arial" w:eastAsia="Arial" w:hAnsi="Arial" w:cs="Arial"/>
          <w:sz w:val="24"/>
        </w:rPr>
        <w:t>Päätös: Esityksen mukaan. Hanketyöntekijän palkkaus on vaativuusryhmän 502 mukainen vähennettynä 10%:</w:t>
      </w:r>
      <w:proofErr w:type="spellStart"/>
      <w:r>
        <w:rPr>
          <w:rFonts w:ascii="Arial" w:eastAsia="Arial" w:hAnsi="Arial" w:cs="Arial"/>
          <w:sz w:val="24"/>
        </w:rPr>
        <w:t>lla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100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Muut asiat</w:t>
      </w:r>
    </w:p>
    <w:p w:rsidR="005F583D" w:rsidRDefault="003F3F0D">
      <w:r>
        <w:rPr>
          <w:rFonts w:ascii="Arial" w:eastAsia="Arial" w:hAnsi="Arial" w:cs="Arial"/>
          <w:sz w:val="24"/>
        </w:rPr>
        <w:t>Kari Penttinen poistui asian käsittelyn ajaksi.</w:t>
      </w:r>
      <w:r>
        <w:rPr>
          <w:rFonts w:ascii="Arial" w:eastAsia="Arial" w:hAnsi="Arial" w:cs="Arial"/>
          <w:sz w:val="24"/>
        </w:rPr>
        <w:t xml:space="preserve"> Outi Penttinen on aloittanut 1.10.2019 diakoniatyössä Hanna-Leena </w:t>
      </w:r>
      <w:proofErr w:type="spellStart"/>
      <w:r>
        <w:rPr>
          <w:rFonts w:ascii="Arial" w:eastAsia="Arial" w:hAnsi="Arial" w:cs="Arial"/>
          <w:sz w:val="24"/>
        </w:rPr>
        <w:t>Piittalan</w:t>
      </w:r>
      <w:proofErr w:type="spellEnd"/>
      <w:r>
        <w:rPr>
          <w:rFonts w:ascii="Arial" w:eastAsia="Arial" w:hAnsi="Arial" w:cs="Arial"/>
          <w:sz w:val="24"/>
        </w:rPr>
        <w:t xml:space="preserve"> sijaisena. Seurakuntaneuvoston päätös 5.9.2019. Sijaisuus kestää vuoden 2019 loppuun. Carita Anttila toimii Pomarkun alueen diakoniatyöntekijänä, kun taas Outi Penttinen vastaa va</w:t>
      </w:r>
      <w:r>
        <w:rPr>
          <w:rFonts w:ascii="Arial" w:eastAsia="Arial" w:hAnsi="Arial" w:cs="Arial"/>
          <w:sz w:val="24"/>
        </w:rPr>
        <w:t>nhustyöstä Noormarkun alueella.</w:t>
      </w:r>
    </w:p>
    <w:p w:rsidR="005F583D" w:rsidRDefault="003F3F0D">
      <w:r>
        <w:rPr>
          <w:rFonts w:ascii="Arial" w:eastAsia="Arial" w:hAnsi="Arial" w:cs="Arial"/>
          <w:sz w:val="24"/>
        </w:rPr>
        <w:t>Jaana Uurainen työskentelee määräaikaisena lastenohjaajana 1.9.2019-31.12.2019. Hän suorittaa samalla oppisopimuskoulutusta Jyväskylän kristillisellä opistolla.</w:t>
      </w:r>
    </w:p>
    <w:p w:rsidR="005F583D" w:rsidRDefault="003F3F0D">
      <w:r>
        <w:rPr>
          <w:rFonts w:ascii="Arial" w:eastAsia="Arial" w:hAnsi="Arial" w:cs="Arial"/>
          <w:sz w:val="24"/>
        </w:rPr>
        <w:t>Piispan viikkomessu Keski-Porin kirkossa 16.10. klo 12 seurakun</w:t>
      </w:r>
      <w:r>
        <w:rPr>
          <w:rFonts w:ascii="Arial" w:eastAsia="Arial" w:hAnsi="Arial" w:cs="Arial"/>
          <w:sz w:val="24"/>
        </w:rPr>
        <w:t>tayhtymän työntekijöille ja luottamushenkilöille. Lisäksi infoa tulevasta seurakuntayhtymän piispantarkastuksesta, joka toteutetaan 9.-10.3.2020.</w:t>
      </w:r>
    </w:p>
    <w:p w:rsidR="005F583D" w:rsidRDefault="003F3F0D">
      <w:r>
        <w:rPr>
          <w:rFonts w:ascii="Arial" w:eastAsia="Arial" w:hAnsi="Arial" w:cs="Arial"/>
          <w:sz w:val="24"/>
        </w:rPr>
        <w:t>Keskusteltiin 1.10. käyttöön tulleesta hautauspolusta. Hautauspolun esittely toteutuu seuraavassa kokouksessa.</w:t>
      </w: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r>
        <w:rPr>
          <w:rFonts w:ascii="Arial" w:eastAsia="Arial" w:hAnsi="Arial" w:cs="Arial"/>
          <w:sz w:val="24"/>
        </w:rPr>
        <w:t>§ 101</w:t>
      </w:r>
    </w:p>
    <w:p w:rsidR="005F583D" w:rsidRDefault="003F3F0D">
      <w:r>
        <w:rPr>
          <w:rFonts w:ascii="Arial" w:eastAsia="Arial" w:hAnsi="Arial" w:cs="Arial"/>
          <w:sz w:val="24"/>
        </w:rPr>
        <w:t>Diakonian viran sijaisuuden haku</w:t>
      </w:r>
    </w:p>
    <w:p w:rsidR="005F583D" w:rsidRDefault="003F3F0D">
      <w:r>
        <w:rPr>
          <w:rFonts w:ascii="Arial" w:eastAsia="Arial" w:hAnsi="Arial" w:cs="Arial"/>
          <w:sz w:val="24"/>
        </w:rPr>
        <w:t>Esitettiin (Taru Kallionkieli) hakua ilmoitustauluilla, Ulla-Riitta Aromaa kannatti.</w:t>
      </w:r>
    </w:p>
    <w:p w:rsidR="005F583D" w:rsidRDefault="003F3F0D">
      <w:r>
        <w:rPr>
          <w:rFonts w:ascii="Arial" w:eastAsia="Arial" w:hAnsi="Arial" w:cs="Arial"/>
          <w:sz w:val="24"/>
        </w:rPr>
        <w:t xml:space="preserve">Esitettiin (Pirjo Mäki) hakua </w:t>
      </w:r>
      <w:proofErr w:type="spellStart"/>
      <w:r>
        <w:rPr>
          <w:rFonts w:ascii="Arial" w:eastAsia="Arial" w:hAnsi="Arial" w:cs="Arial"/>
          <w:sz w:val="24"/>
        </w:rPr>
        <w:t>MOL:n</w:t>
      </w:r>
      <w:proofErr w:type="spellEnd"/>
      <w:r>
        <w:rPr>
          <w:rFonts w:ascii="Arial" w:eastAsia="Arial" w:hAnsi="Arial" w:cs="Arial"/>
          <w:sz w:val="24"/>
        </w:rPr>
        <w:t xml:space="preserve"> nettisivuilla, Leena-Maija Haaparanta kannatti.</w:t>
      </w:r>
    </w:p>
    <w:p w:rsidR="005F583D" w:rsidRDefault="003F3F0D">
      <w:r>
        <w:rPr>
          <w:rFonts w:ascii="Arial" w:eastAsia="Arial" w:hAnsi="Arial" w:cs="Arial"/>
          <w:sz w:val="24"/>
        </w:rPr>
        <w:lastRenderedPageBreak/>
        <w:t xml:space="preserve">Suoritettiin </w:t>
      </w:r>
      <w:r>
        <w:rPr>
          <w:rFonts w:ascii="Arial" w:eastAsia="Arial" w:hAnsi="Arial" w:cs="Arial"/>
          <w:sz w:val="24"/>
        </w:rPr>
        <w:t>kädennostoäänestys, jossa 7 seurakuntaneuvoston jäsentä kannatti Taru Kallionkielen esitystä ja 4 Pirjo Mäen esitystä.</w:t>
      </w:r>
    </w:p>
    <w:p w:rsidR="005F583D" w:rsidRDefault="003F3F0D">
      <w:r>
        <w:rPr>
          <w:rFonts w:ascii="Arial" w:eastAsia="Arial" w:hAnsi="Arial" w:cs="Arial"/>
          <w:sz w:val="24"/>
        </w:rPr>
        <w:t>Pirjo Mäki esitti ilmoitustaululla tapahtuvan julkisen haun laillisuuden tarkastamista.</w:t>
      </w: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§ 102 Oikaisuvaatimusohjeet ja valitusosoitus</w:t>
      </w: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r>
        <w:rPr>
          <w:rFonts w:ascii="Arial" w:eastAsia="Arial" w:hAnsi="Arial" w:cs="Arial"/>
          <w:sz w:val="24"/>
        </w:rPr>
        <w:t>§ 103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Kokouksen päätös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Puheenjohtaja päätti kokouksen klo 21.15.</w:t>
      </w: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Päätöksistä on tehty </w:t>
      </w:r>
      <w:proofErr w:type="spellStart"/>
      <w:r>
        <w:rPr>
          <w:rFonts w:ascii="Arial" w:eastAsia="Arial" w:hAnsi="Arial" w:cs="Arial"/>
          <w:sz w:val="24"/>
        </w:rPr>
        <w:t>LaVa</w:t>
      </w:r>
      <w:proofErr w:type="spellEnd"/>
      <w:r>
        <w:rPr>
          <w:rFonts w:ascii="Arial" w:eastAsia="Arial" w:hAnsi="Arial" w:cs="Arial"/>
          <w:sz w:val="24"/>
        </w:rPr>
        <w:t>-arviointi</w:t>
      </w: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Pöytäkirja on nähtävillä Noormarkun seurakunnan ilmoitustaululla Vanha </w:t>
      </w:r>
      <w:proofErr w:type="spellStart"/>
      <w:r>
        <w:rPr>
          <w:rFonts w:ascii="Arial" w:eastAsia="Arial" w:hAnsi="Arial" w:cs="Arial"/>
          <w:sz w:val="24"/>
        </w:rPr>
        <w:t>Vaasantie</w:t>
      </w:r>
      <w:proofErr w:type="spellEnd"/>
      <w:r>
        <w:rPr>
          <w:rFonts w:ascii="Arial" w:eastAsia="Arial" w:hAnsi="Arial" w:cs="Arial"/>
          <w:sz w:val="24"/>
        </w:rPr>
        <w:t xml:space="preserve"> 8</w:t>
      </w: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ajalla 11.10 – 25.10.2019 Noormarkun seurakuntatoimiston aukioloai</w:t>
      </w:r>
      <w:r>
        <w:rPr>
          <w:rFonts w:ascii="Arial" w:eastAsia="Arial" w:hAnsi="Arial" w:cs="Arial"/>
          <w:sz w:val="24"/>
        </w:rPr>
        <w:t>koina ma-ke klo 9-14.</w:t>
      </w: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Kari Penttinen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Pekka Myllymäki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Hannu </w:t>
      </w:r>
      <w:proofErr w:type="spellStart"/>
      <w:r>
        <w:rPr>
          <w:rFonts w:ascii="Arial" w:eastAsia="Arial" w:hAnsi="Arial" w:cs="Arial"/>
          <w:sz w:val="24"/>
        </w:rPr>
        <w:t>Anttoora</w:t>
      </w:r>
      <w:proofErr w:type="spellEnd"/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puheenjohtaja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puheenjohtaja</w:t>
      </w:r>
      <w:proofErr w:type="spellEnd"/>
      <w:r>
        <w:rPr>
          <w:rFonts w:ascii="Arial" w:eastAsia="Arial" w:hAnsi="Arial" w:cs="Arial"/>
          <w:sz w:val="24"/>
        </w:rPr>
        <w:t xml:space="preserve"> § 101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sihteeri</w:t>
      </w: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</w:rPr>
        <w:t>Olemme tarkastaneet pöytäkirjan ja todenneet sen kokouksen kulun mukaiseksi</w:t>
      </w:r>
    </w:p>
    <w:p w:rsidR="005F583D" w:rsidRDefault="005F583D">
      <w:pPr>
        <w:rPr>
          <w:szCs w:val="24"/>
        </w:rPr>
      </w:pPr>
    </w:p>
    <w:p w:rsidR="005F583D" w:rsidRDefault="005F583D">
      <w:pPr>
        <w:rPr>
          <w:szCs w:val="24"/>
        </w:rPr>
      </w:pPr>
    </w:p>
    <w:p w:rsidR="005F583D" w:rsidRDefault="003F3F0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</w:rPr>
        <w:t>Leena Kallionsivu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Helvi </w:t>
      </w:r>
      <w:proofErr w:type="spellStart"/>
      <w:r>
        <w:rPr>
          <w:rFonts w:ascii="Arial" w:eastAsia="Arial" w:hAnsi="Arial" w:cs="Arial"/>
          <w:sz w:val="24"/>
          <w:szCs w:val="24"/>
        </w:rPr>
        <w:t>Walli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5F583D" w:rsidRDefault="005F583D">
      <w:pPr>
        <w:rPr>
          <w:rFonts w:ascii="Calibri" w:eastAsia="Calibri" w:hAnsi="Calibri" w:cs="Calibri"/>
        </w:rPr>
      </w:pPr>
    </w:p>
    <w:p w:rsidR="005F583D" w:rsidRDefault="005F583D">
      <w:pPr>
        <w:rPr>
          <w:rFonts w:ascii="Arial" w:eastAsia="Arial" w:hAnsi="Arial" w:cs="Arial"/>
          <w:sz w:val="24"/>
        </w:rPr>
      </w:pPr>
    </w:p>
    <w:p w:rsidR="005F583D" w:rsidRDefault="005F583D"/>
    <w:sectPr w:rsidR="005F583D">
      <w:pgSz w:w="11906" w:h="16838"/>
      <w:pgMar w:top="1417" w:right="1134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3D"/>
    <w:rsid w:val="003F3F0D"/>
    <w:rsid w:val="005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FD41"/>
  <w15:docId w15:val="{7619E728-4601-4E54-B53B-72352DC1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6957</Characters>
  <Application>Microsoft Office Word</Application>
  <DocSecurity>4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Penttinen Kari (Noormarkun seurakunta)</dc:creator>
  <dc:description/>
  <cp:lastModifiedBy>Penttinen Kari (Noormarkun seurakunta)</cp:lastModifiedBy>
  <cp:revision>2</cp:revision>
  <dcterms:created xsi:type="dcterms:W3CDTF">2019-10-10T18:20:00Z</dcterms:created>
  <dcterms:modified xsi:type="dcterms:W3CDTF">2019-10-10T18:20:00Z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